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4E" w:rsidRPr="003F544E" w:rsidRDefault="009D2CA5" w:rsidP="001F2446">
      <w:pPr>
        <w:pStyle w:val="a3"/>
        <w:rPr>
          <w:rFonts w:ascii="Times New Roman" w:hAnsi="Times New Roman" w:cs="Times New Roman"/>
          <w:sz w:val="24"/>
          <w:szCs w:val="24"/>
        </w:rPr>
      </w:pPr>
      <w:r w:rsidRPr="00E26737">
        <w:rPr>
          <w:rFonts w:ascii="Times New Roman" w:hAnsi="Times New Roman"/>
          <w:sz w:val="28"/>
          <w:szCs w:val="28"/>
        </w:rPr>
        <w:t xml:space="preserve">Объектом муниципального жилищного контроля является муниципальный жилищный фонд </w:t>
      </w:r>
      <w:r>
        <w:rPr>
          <w:rFonts w:ascii="Times New Roman" w:hAnsi="Times New Roman"/>
          <w:sz w:val="28"/>
          <w:szCs w:val="28"/>
        </w:rPr>
        <w:t>Аятского сельского поселения</w:t>
      </w:r>
    </w:p>
    <w:sectPr w:rsidR="003F544E" w:rsidRPr="003F544E" w:rsidSect="00BD6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54B78"/>
    <w:multiLevelType w:val="hybridMultilevel"/>
    <w:tmpl w:val="443AE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7F3"/>
    <w:rsid w:val="001F2446"/>
    <w:rsid w:val="003F49EF"/>
    <w:rsid w:val="003F544E"/>
    <w:rsid w:val="00680924"/>
    <w:rsid w:val="006C77F3"/>
    <w:rsid w:val="00836028"/>
    <w:rsid w:val="009821A8"/>
    <w:rsid w:val="009D2CA5"/>
    <w:rsid w:val="00B677F8"/>
    <w:rsid w:val="00BD6B85"/>
    <w:rsid w:val="00D26464"/>
    <w:rsid w:val="00F46B93"/>
    <w:rsid w:val="00F75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4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8</cp:revision>
  <dcterms:created xsi:type="dcterms:W3CDTF">2022-06-15T06:41:00Z</dcterms:created>
  <dcterms:modified xsi:type="dcterms:W3CDTF">2022-11-09T10:04:00Z</dcterms:modified>
</cp:coreProperties>
</file>